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8964" w14:textId="443F29F7" w:rsidR="00594EB5" w:rsidRDefault="00594EB5">
      <w:r>
        <w:br/>
        <w:t>Lorsque je suis arrivé au Rideau Rouge, j’avais 16 ans (j’en ai maintenant 18).</w:t>
      </w:r>
      <w:r>
        <w:br/>
        <w:t>J’aimerai devenir intermittent du spectacle et c’est ainsi que j’ai fait la formation pendant 2 ans.</w:t>
      </w:r>
      <w:r>
        <w:br/>
        <w:t>Gérard m’a beaucoup appris. J’ai énormément progressé grâce à lui : il m’a donné une quantité d’outils pour mieux aborder les textes à jouer. Sa qualité de pédagogue installe un cadre de confiance, propice au travail. Ces 2 années au Rideau Rouge m’ont permis d’expérimenter et de me découvrir en tant qu’acteur.</w:t>
      </w:r>
      <w:r>
        <w:br/>
        <w:t>Je suis maintenant en formation aux cours Florent mais n’oublierai pas la qualité de l’enseignement de Gérard et ce qu’il m’a apporté.</w:t>
      </w:r>
    </w:p>
    <w:p w14:paraId="22977672" w14:textId="25478828" w:rsidR="000B1043" w:rsidRDefault="000B1043">
      <w:r>
        <w:t>Axel Bourda.</w:t>
      </w:r>
    </w:p>
    <w:sectPr w:rsidR="000B1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B5"/>
    <w:rsid w:val="000B1043"/>
    <w:rsid w:val="0059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DDFE"/>
  <w15:chartTrackingRefBased/>
  <w15:docId w15:val="{9A68899B-7C55-40C9-A804-7C138F24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gerard</cp:lastModifiedBy>
  <cp:revision>2</cp:revision>
  <dcterms:created xsi:type="dcterms:W3CDTF">2021-08-31T14:48:00Z</dcterms:created>
  <dcterms:modified xsi:type="dcterms:W3CDTF">2021-08-31T14:48:00Z</dcterms:modified>
</cp:coreProperties>
</file>